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</w:rPr>
        <w:t>2020年度湖南省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eastAsia="zh-CN"/>
        </w:rPr>
        <w:t>重点研发计划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0" w:rightChars="0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40"/>
          <w:szCs w:val="40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val="en-US" w:eastAsia="zh-CN"/>
        </w:rPr>
        <w:t>农业科技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eastAsia="zh-CN"/>
        </w:rPr>
        <w:t>领域）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</w:rPr>
        <w:t>项目指南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pacing w:val="0"/>
          <w:sz w:val="32"/>
          <w:szCs w:val="32"/>
          <w:u w:val="none"/>
          <w:lang w:val="en-US" w:eastAsia="zh-CN"/>
        </w:rPr>
        <w:t>1</w:t>
      </w:r>
      <w:r>
        <w:rPr>
          <w:rFonts w:hint="eastAsia" w:ascii="Times New Roman" w:hAnsi="Times New Roman" w:eastAsia="黑体" w:cs="Times New Roman"/>
          <w:b/>
          <w:bCs/>
          <w:color w:val="auto"/>
          <w:spacing w:val="0"/>
          <w:sz w:val="32"/>
          <w:szCs w:val="32"/>
          <w:u w:val="none"/>
          <w:lang w:val="en-US" w:eastAsia="zh-CN"/>
        </w:rPr>
        <w:t xml:space="preserve">. 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种业创新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u w:val="none"/>
          <w:lang w:val="en-US" w:eastAsia="zh-CN"/>
        </w:rPr>
        <w:t>1.1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作物种质资源优异基因发掘及育种技术；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u w:val="none"/>
          <w:lang w:val="en-US" w:eastAsia="zh-CN"/>
        </w:rPr>
        <w:t>1.2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营养功能型水稻新品种选育技术；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u w:val="none"/>
          <w:lang w:val="en-US" w:eastAsia="zh-CN"/>
        </w:rPr>
        <w:t>1.3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重金属低富集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水稻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新品种选育及开发关键技术；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u w:val="none"/>
          <w:lang w:val="en-US" w:eastAsia="zh-CN"/>
        </w:rPr>
        <w:t>1.4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蔬菜品质性状基因挖掘和高品质新品种选育技术；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u w:val="none"/>
          <w:lang w:val="en-US" w:eastAsia="zh-CN"/>
        </w:rPr>
        <w:t>1.5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适宜机械化的高产、优质、多抗油菜新品种选育技术；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u w:val="none"/>
          <w:lang w:val="en-US" w:eastAsia="zh-CN"/>
        </w:rPr>
        <w:t>1.6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适宜机械化、轻简化的高抗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高产油茶品种选育技术；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u w:val="none"/>
          <w:lang w:val="en-US" w:eastAsia="zh-CN"/>
        </w:rPr>
        <w:t>1.7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湘西黄牛优质种质资源开发与新品种选育技术；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u w:val="none"/>
          <w:lang w:val="en-US" w:eastAsia="zh-CN"/>
        </w:rPr>
        <w:t>1.8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优质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高效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抗逆生猪品种选育及快速扩繁关键技术；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u w:val="none"/>
          <w:lang w:val="en-US" w:eastAsia="zh-CN"/>
        </w:rPr>
        <w:t>1.9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优良地方畜禽种质资源保护与开发利用；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u w:val="none"/>
          <w:lang w:val="en-US" w:eastAsia="zh-CN"/>
        </w:rPr>
        <w:t>1.10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优质、高产、早熟、抗逆家禽新品种选育技术;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u w:val="none"/>
          <w:lang w:val="en-US" w:eastAsia="zh-CN"/>
        </w:rPr>
        <w:t>1.11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特色淡水鱼类、虾蟹良种选育与高效繁育技术;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u w:val="none"/>
          <w:lang w:val="en-US" w:eastAsia="zh-CN"/>
        </w:rPr>
        <w:t>1.12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特色珍贵用材树种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选育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与高效繁育技术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pacing w:val="0"/>
          <w:sz w:val="32"/>
          <w:szCs w:val="32"/>
          <w:u w:val="none"/>
          <w:lang w:val="en-US" w:eastAsia="zh-CN"/>
        </w:rPr>
        <w:t>2.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标准化生产技术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u w:val="none"/>
          <w:lang w:val="en-US" w:eastAsia="zh-CN"/>
        </w:rPr>
        <w:t>2.1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高档优质水稻绿色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生产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技术及标准；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u w:val="none"/>
          <w:lang w:val="en-US" w:eastAsia="zh-CN"/>
        </w:rPr>
        <w:t>2.2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红茶、黄茶、茉莉花茶加工关键技术及标准；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u w:val="none"/>
          <w:lang w:val="en-US" w:eastAsia="zh-CN"/>
        </w:rPr>
        <w:t>2.3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农产品质量安全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控制与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快速、便捷检测技术及标准；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u w:val="none"/>
          <w:lang w:val="en-US" w:eastAsia="zh-CN"/>
        </w:rPr>
        <w:t>2.4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特色发酵蔬菜生产技术及标准；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u w:val="none"/>
          <w:lang w:val="en-US" w:eastAsia="zh-CN"/>
        </w:rPr>
        <w:t>2.5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特色预制包装食品标准化生产技术及调味香精开发；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u w:val="none"/>
          <w:lang w:val="en-US" w:eastAsia="zh-CN"/>
        </w:rPr>
        <w:t>2.6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设施蔬菜精细化栽培技术及标准；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u w:val="none"/>
          <w:lang w:val="en-US" w:eastAsia="zh-CN"/>
        </w:rPr>
        <w:t>2.7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智慧茶园建设关键技术及标准。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pacing w:val="0"/>
          <w:sz w:val="32"/>
          <w:szCs w:val="32"/>
          <w:u w:val="none"/>
          <w:lang w:val="en-US" w:eastAsia="zh-CN"/>
        </w:rPr>
        <w:t xml:space="preserve">3. 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农产品精深加工与高效利用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u w:val="none"/>
          <w:lang w:val="en-US" w:eastAsia="zh-CN"/>
        </w:rPr>
        <w:t>3.1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特色苎麻功能材料生产关键技术及产品;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u w:val="none"/>
          <w:lang w:val="en-US" w:eastAsia="zh-CN"/>
        </w:rPr>
        <w:t>3.2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茶油及皂甙等高附加值衍生物绿色提取关键技术;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u w:val="none"/>
          <w:lang w:val="en-US" w:eastAsia="zh-CN"/>
        </w:rPr>
        <w:t>3.3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黄桃绿色保鲜、包装、加工、贮运关键技术；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u w:val="none"/>
          <w:lang w:val="en-US" w:eastAsia="zh-CN"/>
        </w:rPr>
        <w:t>3.4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秸秆高效循环利用技术；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u w:val="none"/>
          <w:lang w:val="en-US" w:eastAsia="zh-CN"/>
        </w:rPr>
        <w:t>3.5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竹质资源高值开发新技术、新工艺；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u w:val="none"/>
          <w:lang w:val="en-US" w:eastAsia="zh-CN"/>
        </w:rPr>
        <w:t>3.6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芦苇高值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高效利用关键技术;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u w:val="none"/>
          <w:lang w:val="en-US" w:eastAsia="zh-CN"/>
        </w:rPr>
        <w:t>3.7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茶叶功能成分绿色高效提制新技术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pacing w:val="0"/>
          <w:sz w:val="32"/>
          <w:szCs w:val="32"/>
          <w:u w:val="none"/>
          <w:lang w:val="en-US" w:eastAsia="zh-CN"/>
        </w:rPr>
        <w:t>4.</w:t>
      </w:r>
      <w:r>
        <w:rPr>
          <w:rFonts w:hint="eastAsia" w:ascii="黑体" w:hAnsi="黑体" w:eastAsia="黑体" w:cs="黑体"/>
          <w:b/>
          <w:bCs/>
          <w:color w:val="auto"/>
          <w:spacing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动植物病虫害防控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u w:val="none"/>
          <w:lang w:val="en-US" w:eastAsia="zh-CN"/>
        </w:rPr>
        <w:t>4.1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草地贪夜蛾绿色防控关键技术与模式；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u w:val="none"/>
          <w:lang w:val="en-US" w:eastAsia="zh-CN"/>
        </w:rPr>
        <w:t>4.2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饲用替抗关键技术及产品；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u w:val="none"/>
          <w:lang w:val="en-US" w:eastAsia="zh-CN"/>
        </w:rPr>
        <w:t>4.3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畜禽主要非传染性群发病监测、防控关键技术；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u w:val="none"/>
          <w:lang w:val="en-US" w:eastAsia="zh-CN"/>
        </w:rPr>
        <w:t>4.4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畜禽重大疫病防控关键技术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u w:val="none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u w:val="none"/>
          <w:lang w:val="en-US" w:eastAsia="zh-CN"/>
        </w:rPr>
        <w:t>.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 xml:space="preserve"> 智慧农业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u w:val="none"/>
          <w:lang w:val="en-US" w:eastAsia="zh-CN"/>
        </w:rPr>
        <w:t>5.1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农业专家智能服务技术及体系；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u w:val="none"/>
          <w:lang w:val="en-US" w:eastAsia="zh-CN"/>
        </w:rPr>
        <w:t xml:space="preserve">5.2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森林蓄积量、生物量、碳储量自动化计量与监测技术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。</w:t>
      </w:r>
    </w:p>
    <w:p>
      <w:pPr>
        <w:adjustRightInd w:val="0"/>
        <w:snapToGrid w:val="0"/>
        <w:spacing w:line="600" w:lineRule="exact"/>
        <w:ind w:firstLine="643" w:firstLineChars="200"/>
        <w:rPr>
          <w:rFonts w:hint="eastAsia" w:ascii="黑体" w:hAnsi="黑体" w:eastAsia="黑体" w:cs="黑体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pacing w:val="0"/>
          <w:sz w:val="32"/>
          <w:szCs w:val="32"/>
          <w:u w:val="none"/>
          <w:lang w:val="en-US" w:eastAsia="zh-CN"/>
        </w:rPr>
        <w:t xml:space="preserve">6. </w:t>
      </w:r>
      <w:r>
        <w:rPr>
          <w:rFonts w:hint="eastAsia" w:ascii="黑体" w:hAnsi="黑体" w:eastAsia="黑体" w:cs="黑体"/>
          <w:color w:val="auto"/>
          <w:spacing w:val="0"/>
          <w:sz w:val="32"/>
          <w:szCs w:val="32"/>
          <w:u w:val="none"/>
          <w:lang w:val="en-US" w:eastAsia="zh-CN"/>
        </w:rPr>
        <w:t>其他</w:t>
      </w:r>
    </w:p>
    <w:p>
      <w:pPr>
        <w:adjustRightInd w:val="0"/>
        <w:snapToGrid w:val="0"/>
        <w:spacing w:beforeLines="0" w:afterLines="0" w:line="60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u w:val="none"/>
          <w:lang w:val="en-US" w:eastAsia="zh-CN"/>
        </w:rPr>
        <w:t>以上指南未提及，但属于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u w:val="none"/>
          <w:lang w:val="en-US" w:eastAsia="zh-CN"/>
        </w:rPr>
        <w:t>省政府工作报告明确的重点科技攻关任务，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u w:val="none"/>
          <w:lang w:val="en-US" w:eastAsia="zh-CN"/>
        </w:rPr>
        <w:t>以及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u w:val="none"/>
          <w:lang w:val="en-US" w:eastAsia="zh-CN"/>
        </w:rPr>
        <w:t>“卡脖子”重大核心关键技术、前沿颠覆性技术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u w:val="none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u w:val="none"/>
          <w:lang w:val="en-US" w:eastAsia="zh-CN"/>
        </w:rPr>
        <w:t>研究及应用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u w:val="none"/>
          <w:lang w:val="en-US" w:eastAsia="zh-CN"/>
        </w:rPr>
        <w:t>可列入申报范围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u w:val="none"/>
          <w:lang w:val="en-US" w:eastAsia="zh-CN"/>
        </w:rPr>
        <w:t>。</w:t>
      </w:r>
    </w:p>
    <w:p>
      <w:pPr>
        <w:pageBreakBefore w:val="0"/>
        <w:widowControl w:val="0"/>
        <w:kinsoku/>
        <w:overflowPunct/>
        <w:topLinePunct w:val="0"/>
        <w:bidi w:val="0"/>
        <w:adjustRightInd w:val="0"/>
        <w:snapToGrid w:val="0"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</w:pPr>
    </w:p>
    <w:p>
      <w:pPr>
        <w:pStyle w:val="16"/>
        <w:pageBreakBefore w:val="0"/>
        <w:widowControl w:val="0"/>
        <w:kinsoku/>
        <w:overflowPunct/>
        <w:topLinePunct w:val="0"/>
        <w:bidi w:val="0"/>
        <w:spacing w:line="600" w:lineRule="exact"/>
        <w:ind w:firstLine="0" w:firstLineChars="0"/>
        <w:contextualSpacing/>
        <w:textAlignment w:val="auto"/>
        <w:rPr>
          <w:rStyle w:val="17"/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Style w:val="17"/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  <w:t>附件</w:t>
      </w:r>
      <w:r>
        <w:rPr>
          <w:rStyle w:val="17"/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2</w:t>
      </w:r>
    </w:p>
    <w:p>
      <w:pPr>
        <w:pStyle w:val="16"/>
        <w:pageBreakBefore w:val="0"/>
        <w:widowControl w:val="0"/>
        <w:kinsoku/>
        <w:overflowPunct/>
        <w:topLinePunct w:val="0"/>
        <w:bidi w:val="0"/>
        <w:spacing w:line="600" w:lineRule="exact"/>
        <w:ind w:firstLineChars="0"/>
        <w:contextualSpacing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0"/>
          <w:sz w:val="40"/>
          <w:szCs w:val="40"/>
        </w:rPr>
      </w:pPr>
    </w:p>
    <w:p>
      <w:pPr>
        <w:pStyle w:val="16"/>
        <w:pageBreakBefore w:val="0"/>
        <w:widowControl w:val="0"/>
        <w:kinsoku/>
        <w:overflowPunct/>
        <w:topLinePunct w:val="0"/>
        <w:bidi w:val="0"/>
        <w:spacing w:line="600" w:lineRule="exact"/>
        <w:ind w:firstLineChars="0"/>
        <w:contextualSpacing/>
        <w:jc w:val="center"/>
        <w:textAlignment w:val="auto"/>
        <w:rPr>
          <w:rStyle w:val="17"/>
          <w:rFonts w:hint="default" w:ascii="Times New Roman" w:hAnsi="Times New Roman" w:eastAsia="方正小标宋简体" w:cs="Times New Roman"/>
          <w:b w:val="0"/>
          <w:bCs w:val="0"/>
          <w:color w:val="auto"/>
          <w:spacing w:val="0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0"/>
          <w:sz w:val="40"/>
          <w:szCs w:val="40"/>
        </w:rPr>
        <w:t>2020年度湖南省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0"/>
          <w:sz w:val="40"/>
          <w:szCs w:val="40"/>
          <w:lang w:eastAsia="zh-CN"/>
        </w:rPr>
        <w:t>重点研发计划（</w:t>
      </w:r>
      <w:r>
        <w:rPr>
          <w:rStyle w:val="17"/>
          <w:rFonts w:hint="default" w:ascii="Times New Roman" w:hAnsi="Times New Roman" w:eastAsia="方正小标宋简体" w:cs="Times New Roman"/>
          <w:b w:val="0"/>
          <w:bCs w:val="0"/>
          <w:color w:val="auto"/>
          <w:spacing w:val="0"/>
          <w:sz w:val="40"/>
          <w:szCs w:val="40"/>
        </w:rPr>
        <w:t>社会发展</w:t>
      </w:r>
    </w:p>
    <w:p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0"/>
          <w:sz w:val="40"/>
          <w:szCs w:val="40"/>
        </w:rPr>
      </w:pPr>
      <w:r>
        <w:rPr>
          <w:rStyle w:val="17"/>
          <w:rFonts w:hint="default" w:ascii="Times New Roman" w:hAnsi="Times New Roman" w:eastAsia="方正小标宋简体" w:cs="Times New Roman"/>
          <w:b w:val="0"/>
          <w:bCs w:val="0"/>
          <w:color w:val="auto"/>
          <w:spacing w:val="0"/>
          <w:sz w:val="40"/>
          <w:szCs w:val="40"/>
        </w:rPr>
        <w:t>科技领域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0"/>
          <w:sz w:val="40"/>
          <w:szCs w:val="40"/>
          <w:lang w:eastAsia="zh-CN"/>
        </w:rPr>
        <w:t>）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0"/>
          <w:sz w:val="40"/>
          <w:szCs w:val="40"/>
        </w:rPr>
        <w:t>项目指南</w:t>
      </w:r>
    </w:p>
    <w:p>
      <w:pPr>
        <w:pStyle w:val="7"/>
        <w:pageBreakBefore w:val="0"/>
        <w:widowControl w:val="0"/>
        <w:kinsoku/>
        <w:overflowPunct/>
        <w:topLinePunct w:val="0"/>
        <w:bidi w:val="0"/>
        <w:spacing w:beforeLines="0" w:afterLines="0" w:line="580" w:lineRule="exact"/>
        <w:ind w:firstLine="643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pacing w:val="0"/>
          <w:sz w:val="32"/>
          <w:szCs w:val="32"/>
          <w:u w:val="none"/>
          <w:lang w:val="en-US" w:eastAsia="zh-CN"/>
        </w:rPr>
        <w:t xml:space="preserve">1. 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人口健康</w:t>
      </w:r>
    </w:p>
    <w:p>
      <w:pPr>
        <w:pStyle w:val="7"/>
        <w:pageBreakBefore w:val="0"/>
        <w:widowControl w:val="0"/>
        <w:kinsoku/>
        <w:overflowPunct/>
        <w:topLinePunct w:val="0"/>
        <w:bidi w:val="0"/>
        <w:spacing w:beforeLines="0" w:afterLines="0" w:line="58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pacing w:val="0"/>
          <w:sz w:val="32"/>
          <w:szCs w:val="32"/>
          <w:u w:val="none"/>
          <w:lang w:val="en-US" w:eastAsia="zh-CN"/>
        </w:rPr>
        <w:t>1.1 慢病防治</w:t>
      </w:r>
    </w:p>
    <w:p>
      <w:pPr>
        <w:pStyle w:val="7"/>
        <w:pageBreakBefore w:val="0"/>
        <w:widowControl w:val="0"/>
        <w:kinsoku/>
        <w:overflowPunct/>
        <w:topLinePunct w:val="0"/>
        <w:bidi w:val="0"/>
        <w:spacing w:beforeLines="0" w:afterLines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心血管疾病、中枢神经系统疾病、糖尿病外周血管病、肥胖症和代谢性疾病防治。</w:t>
      </w:r>
    </w:p>
    <w:p>
      <w:pPr>
        <w:pStyle w:val="7"/>
        <w:pageBreakBefore w:val="0"/>
        <w:widowControl w:val="0"/>
        <w:kinsoku/>
        <w:overflowPunct/>
        <w:topLinePunct w:val="0"/>
        <w:bidi w:val="0"/>
        <w:spacing w:beforeLines="0" w:afterLines="0" w:line="58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pacing w:val="0"/>
          <w:sz w:val="32"/>
          <w:szCs w:val="32"/>
          <w:u w:val="none"/>
          <w:lang w:val="en-US" w:eastAsia="zh-CN"/>
        </w:rPr>
        <w:t>1.2</w:t>
      </w:r>
      <w:r>
        <w:rPr>
          <w:rFonts w:hint="eastAsia" w:ascii="Times New Roman" w:hAnsi="Times New Roman" w:eastAsia="楷体_GB2312" w:cs="Times New Roman"/>
          <w:b/>
          <w:bCs/>
          <w:color w:val="auto"/>
          <w:spacing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b/>
          <w:bCs/>
          <w:color w:val="auto"/>
          <w:spacing w:val="0"/>
          <w:sz w:val="32"/>
          <w:szCs w:val="32"/>
          <w:u w:val="none"/>
          <w:lang w:val="en-US" w:eastAsia="zh-CN"/>
        </w:rPr>
        <w:t>妇儿疾病防治</w:t>
      </w:r>
    </w:p>
    <w:p>
      <w:pPr>
        <w:pStyle w:val="7"/>
        <w:pageBreakBefore w:val="0"/>
        <w:widowControl w:val="0"/>
        <w:kinsoku/>
        <w:overflowPunct/>
        <w:topLinePunct w:val="0"/>
        <w:bidi w:val="0"/>
        <w:spacing w:beforeLines="0" w:afterLines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宫颈癌、卵巢癌、乳腺癌、重症儿童免疫紊乱、儿童过敏性疾病、儿童常见罕见病防治。</w:t>
      </w:r>
    </w:p>
    <w:p>
      <w:pPr>
        <w:pStyle w:val="7"/>
        <w:pageBreakBefore w:val="0"/>
        <w:widowControl w:val="0"/>
        <w:kinsoku/>
        <w:overflowPunct/>
        <w:topLinePunct w:val="0"/>
        <w:bidi w:val="0"/>
        <w:spacing w:beforeLines="0" w:afterLines="0" w:line="58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pacing w:val="0"/>
          <w:sz w:val="32"/>
          <w:szCs w:val="32"/>
          <w:u w:val="none"/>
          <w:lang w:val="en-US" w:eastAsia="zh-CN"/>
        </w:rPr>
        <w:t>1.3 感染性疾病</w:t>
      </w:r>
    </w:p>
    <w:p>
      <w:pPr>
        <w:pStyle w:val="7"/>
        <w:pageBreakBefore w:val="0"/>
        <w:widowControl w:val="0"/>
        <w:kinsoku/>
        <w:overflowPunct/>
        <w:topLinePunct w:val="0"/>
        <w:bidi w:val="0"/>
        <w:spacing w:beforeLines="0" w:afterLines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艾滋病综合防治、COVID-19中西医结合防治。</w:t>
      </w:r>
    </w:p>
    <w:p>
      <w:pPr>
        <w:pStyle w:val="7"/>
        <w:pageBreakBefore w:val="0"/>
        <w:widowControl w:val="0"/>
        <w:kinsoku/>
        <w:overflowPunct/>
        <w:topLinePunct w:val="0"/>
        <w:bidi w:val="0"/>
        <w:spacing w:beforeLines="0" w:afterLines="0" w:line="58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pacing w:val="0"/>
          <w:sz w:val="32"/>
          <w:szCs w:val="32"/>
          <w:u w:val="none"/>
          <w:lang w:val="en-US" w:eastAsia="zh-CN"/>
        </w:rPr>
        <w:t>1.4 健康促进</w:t>
      </w:r>
    </w:p>
    <w:p>
      <w:pPr>
        <w:pStyle w:val="7"/>
        <w:pageBreakBefore w:val="0"/>
        <w:widowControl w:val="0"/>
        <w:kinsoku/>
        <w:overflowPunct/>
        <w:topLinePunct w:val="0"/>
        <w:bidi w:val="0"/>
        <w:spacing w:beforeLines="0" w:afterLines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居民健康生活方式评价体系及风险预警系统建设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青少年心理障碍防控与精神健康急救技术研究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中老年人健康生活方式促进技术研究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全民健身与竞技体育科学方法研究。</w:t>
      </w:r>
    </w:p>
    <w:p>
      <w:pPr>
        <w:pStyle w:val="7"/>
        <w:pageBreakBefore w:val="0"/>
        <w:widowControl w:val="0"/>
        <w:kinsoku/>
        <w:overflowPunct/>
        <w:topLinePunct w:val="0"/>
        <w:bidi w:val="0"/>
        <w:spacing w:beforeLines="0" w:afterLines="0" w:line="58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pacing w:val="0"/>
          <w:sz w:val="32"/>
          <w:szCs w:val="32"/>
          <w:u w:val="none"/>
          <w:lang w:val="en-US" w:eastAsia="zh-CN"/>
        </w:rPr>
        <w:t>1.5 五官疾病</w:t>
      </w:r>
    </w:p>
    <w:p>
      <w:pPr>
        <w:pStyle w:val="7"/>
        <w:pageBreakBefore w:val="0"/>
        <w:widowControl w:val="0"/>
        <w:kinsoku/>
        <w:overflowPunct/>
        <w:topLinePunct w:val="0"/>
        <w:bidi w:val="0"/>
        <w:spacing w:beforeLines="0" w:afterLines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难治性致盲眼病治疗关键技术研究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干细胞在牙科疾病治疗中的应用研究。</w:t>
      </w:r>
    </w:p>
    <w:p>
      <w:pPr>
        <w:pStyle w:val="7"/>
        <w:pageBreakBefore w:val="0"/>
        <w:widowControl w:val="0"/>
        <w:kinsoku/>
        <w:overflowPunct/>
        <w:topLinePunct w:val="0"/>
        <w:bidi w:val="0"/>
        <w:spacing w:beforeLines="0" w:afterLines="0" w:line="580" w:lineRule="exact"/>
        <w:ind w:firstLine="643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pacing w:val="0"/>
          <w:sz w:val="32"/>
          <w:szCs w:val="32"/>
          <w:u w:val="none"/>
          <w:lang w:val="en-US" w:eastAsia="zh-CN"/>
        </w:rPr>
        <w:t>2．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安全应急及自然灾害防治</w:t>
      </w:r>
    </w:p>
    <w:p>
      <w:pPr>
        <w:pStyle w:val="7"/>
        <w:pageBreakBefore w:val="0"/>
        <w:widowControl w:val="0"/>
        <w:kinsoku/>
        <w:overflowPunct/>
        <w:topLinePunct w:val="0"/>
        <w:bidi w:val="0"/>
        <w:spacing w:beforeLines="0" w:afterLines="0" w:line="58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pacing w:val="0"/>
          <w:sz w:val="32"/>
          <w:szCs w:val="32"/>
          <w:u w:val="none"/>
          <w:lang w:val="en-US" w:eastAsia="zh-CN"/>
        </w:rPr>
        <w:t>2.1新型消防技术研发及装备研制</w:t>
      </w:r>
    </w:p>
    <w:p>
      <w:pPr>
        <w:pStyle w:val="7"/>
        <w:pageBreakBefore w:val="0"/>
        <w:widowControl w:val="0"/>
        <w:kinsoku/>
        <w:overflowPunct/>
        <w:topLinePunct w:val="0"/>
        <w:bidi w:val="0"/>
        <w:spacing w:beforeLines="0" w:afterLines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火灾监测预警与防控技术研究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新一代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消防减灾技术及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装备研制。</w:t>
      </w:r>
    </w:p>
    <w:p>
      <w:pPr>
        <w:pStyle w:val="7"/>
        <w:pageBreakBefore w:val="0"/>
        <w:widowControl w:val="0"/>
        <w:kinsoku/>
        <w:overflowPunct/>
        <w:topLinePunct w:val="0"/>
        <w:bidi w:val="0"/>
        <w:spacing w:beforeLines="0" w:afterLines="0" w:line="58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pacing w:val="0"/>
          <w:sz w:val="32"/>
          <w:szCs w:val="32"/>
          <w:u w:val="none"/>
          <w:lang w:val="en-US" w:eastAsia="zh-CN"/>
        </w:rPr>
        <w:t>2.2烟花爆竹</w:t>
      </w:r>
    </w:p>
    <w:p>
      <w:pPr>
        <w:pStyle w:val="7"/>
        <w:pageBreakBefore w:val="0"/>
        <w:widowControl w:val="0"/>
        <w:kinsoku/>
        <w:overflowPunct/>
        <w:topLinePunct w:val="0"/>
        <w:bidi w:val="0"/>
        <w:spacing w:beforeLines="0" w:afterLines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烟花爆竹安全环保新技术研发。</w:t>
      </w:r>
    </w:p>
    <w:p>
      <w:pPr>
        <w:pStyle w:val="7"/>
        <w:pageBreakBefore w:val="0"/>
        <w:widowControl w:val="0"/>
        <w:kinsoku/>
        <w:overflowPunct/>
        <w:topLinePunct w:val="0"/>
        <w:bidi w:val="0"/>
        <w:spacing w:beforeLines="0" w:afterLines="0" w:line="58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pacing w:val="0"/>
          <w:sz w:val="32"/>
          <w:szCs w:val="32"/>
          <w:u w:val="none"/>
          <w:lang w:val="en-US" w:eastAsia="zh-CN"/>
        </w:rPr>
        <w:t>2.3洞庭湖洪水调控</w:t>
      </w:r>
    </w:p>
    <w:p>
      <w:pPr>
        <w:pStyle w:val="7"/>
        <w:pageBreakBefore w:val="0"/>
        <w:widowControl w:val="0"/>
        <w:kinsoku/>
        <w:overflowPunct/>
        <w:topLinePunct w:val="0"/>
        <w:bidi w:val="0"/>
        <w:spacing w:beforeLines="0" w:afterLines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湖南省四水洪水不利组合及防洪调度研究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洞庭湖流域洪水汛情精准监测预报。</w:t>
      </w:r>
    </w:p>
    <w:p>
      <w:pPr>
        <w:pStyle w:val="7"/>
        <w:pageBreakBefore w:val="0"/>
        <w:widowControl w:val="0"/>
        <w:kinsoku/>
        <w:overflowPunct/>
        <w:topLinePunct w:val="0"/>
        <w:bidi w:val="0"/>
        <w:spacing w:beforeLines="0" w:afterLines="0" w:line="58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pacing w:val="0"/>
          <w:sz w:val="32"/>
          <w:szCs w:val="32"/>
          <w:u w:val="none"/>
          <w:lang w:val="en-US" w:eastAsia="zh-CN"/>
        </w:rPr>
        <w:t>2.4 公共安全</w:t>
      </w:r>
    </w:p>
    <w:p>
      <w:pPr>
        <w:pStyle w:val="7"/>
        <w:pageBreakBefore w:val="0"/>
        <w:widowControl w:val="0"/>
        <w:kinsoku/>
        <w:overflowPunct/>
        <w:topLinePunct w:val="0"/>
        <w:bidi w:val="0"/>
        <w:spacing w:beforeLines="0" w:afterLines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风险评估与预防、监测预测预警、应急处置与救援等公共安全关键技术研究。</w:t>
      </w:r>
    </w:p>
    <w:p>
      <w:pPr>
        <w:pStyle w:val="7"/>
        <w:pageBreakBefore w:val="0"/>
        <w:widowControl w:val="0"/>
        <w:kinsoku/>
        <w:overflowPunct/>
        <w:topLinePunct w:val="0"/>
        <w:bidi w:val="0"/>
        <w:spacing w:beforeLines="0" w:afterLines="0" w:line="580" w:lineRule="exact"/>
        <w:ind w:firstLine="643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pacing w:val="0"/>
          <w:sz w:val="32"/>
          <w:szCs w:val="32"/>
          <w:u w:val="none"/>
          <w:lang w:val="en-US" w:eastAsia="zh-CN"/>
        </w:rPr>
        <w:t>3．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食品质量控制与安全</w:t>
      </w:r>
    </w:p>
    <w:p>
      <w:pPr>
        <w:pStyle w:val="7"/>
        <w:pageBreakBefore w:val="0"/>
        <w:widowControl w:val="0"/>
        <w:kinsoku/>
        <w:overflowPunct/>
        <w:topLinePunct w:val="0"/>
        <w:bidi w:val="0"/>
        <w:spacing w:beforeLines="0" w:afterLines="0" w:line="58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pacing w:val="0"/>
          <w:sz w:val="32"/>
          <w:szCs w:val="32"/>
          <w:u w:val="none"/>
          <w:lang w:val="en-US" w:eastAsia="zh-CN"/>
        </w:rPr>
        <w:t>3.1 食品安全检测</w:t>
      </w:r>
    </w:p>
    <w:p>
      <w:pPr>
        <w:pStyle w:val="7"/>
        <w:pageBreakBefore w:val="0"/>
        <w:widowControl w:val="0"/>
        <w:kinsoku/>
        <w:overflowPunct/>
        <w:topLinePunct w:val="0"/>
        <w:bidi w:val="0"/>
        <w:spacing w:beforeLines="0" w:afterLines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食品安全快速检测与溯源技术，食品安全检测方法研究。</w:t>
      </w:r>
    </w:p>
    <w:p>
      <w:pPr>
        <w:pStyle w:val="7"/>
        <w:pageBreakBefore w:val="0"/>
        <w:widowControl w:val="0"/>
        <w:kinsoku/>
        <w:overflowPunct/>
        <w:topLinePunct w:val="0"/>
        <w:bidi w:val="0"/>
        <w:spacing w:beforeLines="0" w:afterLines="0" w:line="58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pacing w:val="0"/>
          <w:sz w:val="32"/>
          <w:szCs w:val="32"/>
          <w:u w:val="none"/>
          <w:lang w:val="en-US" w:eastAsia="zh-CN"/>
        </w:rPr>
        <w:t>3.2 白酒品质提升</w:t>
      </w:r>
    </w:p>
    <w:p>
      <w:pPr>
        <w:pStyle w:val="7"/>
        <w:pageBreakBefore w:val="0"/>
        <w:widowControl w:val="0"/>
        <w:kinsoku/>
        <w:overflowPunct/>
        <w:topLinePunct w:val="0"/>
        <w:bidi w:val="0"/>
        <w:spacing w:beforeLines="0" w:afterLines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酱香型白酒品质提升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湘产白酒独特性及关键工艺控制技术开发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浓香型白酒品质提升与安全控制。</w:t>
      </w:r>
    </w:p>
    <w:p>
      <w:pPr>
        <w:pStyle w:val="7"/>
        <w:pageBreakBefore w:val="0"/>
        <w:widowControl w:val="0"/>
        <w:kinsoku/>
        <w:overflowPunct/>
        <w:topLinePunct w:val="0"/>
        <w:bidi w:val="0"/>
        <w:spacing w:beforeLines="0" w:afterLines="0" w:line="58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pacing w:val="0"/>
          <w:sz w:val="32"/>
          <w:szCs w:val="32"/>
          <w:u w:val="none"/>
          <w:lang w:val="en-US" w:eastAsia="zh-CN"/>
        </w:rPr>
        <w:t>3.3 计量方法与品质标准</w:t>
      </w:r>
    </w:p>
    <w:p>
      <w:pPr>
        <w:pStyle w:val="7"/>
        <w:pageBreakBefore w:val="0"/>
        <w:widowControl w:val="0"/>
        <w:kinsoku/>
        <w:overflowPunct/>
        <w:topLinePunct w:val="0"/>
        <w:bidi w:val="0"/>
        <w:spacing w:beforeLines="0" w:afterLines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食品质量与安全控制的计量方法、标准物质研发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质量标准体系研究。</w:t>
      </w:r>
    </w:p>
    <w:p>
      <w:pPr>
        <w:pStyle w:val="7"/>
        <w:pageBreakBefore w:val="0"/>
        <w:widowControl w:val="0"/>
        <w:kinsoku/>
        <w:overflowPunct/>
        <w:topLinePunct w:val="0"/>
        <w:bidi w:val="0"/>
        <w:spacing w:beforeLines="0" w:afterLines="0" w:line="580" w:lineRule="exact"/>
        <w:ind w:firstLine="643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pacing w:val="0"/>
          <w:sz w:val="32"/>
          <w:szCs w:val="32"/>
          <w:u w:val="none"/>
          <w:lang w:val="en-US" w:eastAsia="zh-CN"/>
        </w:rPr>
        <w:t>4.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 xml:space="preserve"> 实验动物</w:t>
      </w:r>
    </w:p>
    <w:p>
      <w:pPr>
        <w:pStyle w:val="7"/>
        <w:pageBreakBefore w:val="0"/>
        <w:widowControl w:val="0"/>
        <w:kinsoku/>
        <w:overflowPunct/>
        <w:topLinePunct w:val="0"/>
        <w:bidi w:val="0"/>
        <w:spacing w:beforeLines="0" w:afterLines="0"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u w:val="none"/>
          <w:lang w:val="en-US" w:eastAsia="zh-CN"/>
        </w:rPr>
        <w:t>4.1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人源化小鼠质量保障关键技术研究与应用；</w:t>
      </w:r>
    </w:p>
    <w:p>
      <w:pPr>
        <w:pStyle w:val="7"/>
        <w:pageBreakBefore w:val="0"/>
        <w:widowControl w:val="0"/>
        <w:kinsoku/>
        <w:overflowPunct/>
        <w:topLinePunct w:val="0"/>
        <w:bidi w:val="0"/>
        <w:spacing w:beforeLines="0" w:afterLines="0"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u w:val="none"/>
          <w:lang w:val="en-US" w:eastAsia="zh-CN"/>
        </w:rPr>
        <w:t>4.2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转基因小鼠肿瘤动态示踪模型的构建及应用；</w:t>
      </w:r>
    </w:p>
    <w:p>
      <w:pPr>
        <w:pStyle w:val="7"/>
        <w:pageBreakBefore w:val="0"/>
        <w:widowControl w:val="0"/>
        <w:kinsoku/>
        <w:overflowPunct/>
        <w:topLinePunct w:val="0"/>
        <w:bidi w:val="0"/>
        <w:spacing w:beforeLines="0" w:afterLines="0"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u w:val="none"/>
          <w:lang w:val="en-US" w:eastAsia="zh-CN"/>
        </w:rPr>
        <w:t>4.3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重大生殖疾病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人源化动物模型的研究。</w:t>
      </w:r>
    </w:p>
    <w:p>
      <w:pPr>
        <w:adjustRightInd w:val="0"/>
        <w:snapToGrid w:val="0"/>
        <w:spacing w:line="580" w:lineRule="exact"/>
        <w:ind w:firstLine="643" w:firstLineChars="200"/>
        <w:rPr>
          <w:rFonts w:hint="eastAsia" w:ascii="黑体" w:hAnsi="黑体" w:eastAsia="黑体" w:cs="黑体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bCs/>
          <w:color w:val="auto"/>
          <w:spacing w:val="0"/>
          <w:sz w:val="32"/>
          <w:szCs w:val="32"/>
          <w:u w:val="none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b/>
          <w:bCs/>
          <w:color w:val="auto"/>
          <w:spacing w:val="0"/>
          <w:sz w:val="32"/>
          <w:szCs w:val="32"/>
          <w:u w:val="none"/>
          <w:lang w:val="en-US" w:eastAsia="zh-CN"/>
        </w:rPr>
        <w:t xml:space="preserve">. </w:t>
      </w:r>
      <w:r>
        <w:rPr>
          <w:rFonts w:hint="eastAsia" w:ascii="黑体" w:hAnsi="黑体" w:eastAsia="黑体" w:cs="黑体"/>
          <w:color w:val="auto"/>
          <w:spacing w:val="0"/>
          <w:sz w:val="32"/>
          <w:szCs w:val="32"/>
          <w:u w:val="none"/>
          <w:lang w:val="en-US" w:eastAsia="zh-CN"/>
        </w:rPr>
        <w:t>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3" w:firstLineChars="200"/>
        <w:jc w:val="both"/>
        <w:textAlignment w:val="auto"/>
        <w:outlineLvl w:val="0"/>
        <w:rPr>
          <w:rFonts w:hint="default" w:ascii="Times New Roman" w:hAnsi="Times New Roman" w:eastAsia="黑体" w:cs="Times New Roman"/>
          <w:bCs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u w:val="none"/>
          <w:lang w:val="en-US" w:eastAsia="zh-CN"/>
        </w:rPr>
        <w:t>以上指南未提及，但属于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u w:val="none"/>
          <w:lang w:val="en-US" w:eastAsia="zh-CN"/>
        </w:rPr>
        <w:t>省政府工作报告明确的重点科技攻关任务，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u w:val="none"/>
          <w:lang w:val="en-US" w:eastAsia="zh-CN"/>
        </w:rPr>
        <w:t>以及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u w:val="none"/>
          <w:lang w:val="en-US" w:eastAsia="zh-CN"/>
        </w:rPr>
        <w:t>“卡脖子”重大核心关键技术、前沿颠覆性技术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u w:val="none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u w:val="none"/>
          <w:lang w:val="en-US" w:eastAsia="zh-CN"/>
        </w:rPr>
        <w:t>研究及应用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u w:val="none"/>
          <w:lang w:val="en-US" w:eastAsia="zh-CN"/>
        </w:rPr>
        <w:t>可列入申报范围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u w:val="none"/>
          <w:lang w:val="en-US" w:eastAsia="zh-CN"/>
        </w:rPr>
        <w:t>。</w:t>
      </w:r>
    </w:p>
    <w:sectPr>
      <w:footerReference r:id="rId3" w:type="default"/>
      <w:footerReference r:id="rId4" w:type="even"/>
      <w:pgSz w:w="11906" w:h="16838"/>
      <w:pgMar w:top="1361" w:right="1029" w:bottom="1361" w:left="141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left" w:pos="3975"/>
      </w:tabs>
      <w:rPr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- 5 -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I3F45U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- 5 -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LFPAVAgAAEwQAAA4AAABkcnMvZTJvRG9jLnhtbK1TTY7TMBTeI3EH&#10;y3uatIhRp2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CPLFP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135631"/>
    <w:rsid w:val="02487CA1"/>
    <w:rsid w:val="02B14C3A"/>
    <w:rsid w:val="05F620B9"/>
    <w:rsid w:val="05FB6F59"/>
    <w:rsid w:val="06974306"/>
    <w:rsid w:val="07F31CC0"/>
    <w:rsid w:val="081755FE"/>
    <w:rsid w:val="082312D5"/>
    <w:rsid w:val="083F3614"/>
    <w:rsid w:val="084D6552"/>
    <w:rsid w:val="0C2F74AB"/>
    <w:rsid w:val="0C7048BC"/>
    <w:rsid w:val="0CB25397"/>
    <w:rsid w:val="0DB12E37"/>
    <w:rsid w:val="0DFD4BDC"/>
    <w:rsid w:val="0E2A3DBD"/>
    <w:rsid w:val="0EB11667"/>
    <w:rsid w:val="11F17579"/>
    <w:rsid w:val="129E5BA3"/>
    <w:rsid w:val="13F15BC4"/>
    <w:rsid w:val="147D5AC8"/>
    <w:rsid w:val="17EE2FF0"/>
    <w:rsid w:val="192F11AF"/>
    <w:rsid w:val="1A4D0A38"/>
    <w:rsid w:val="1A593DB3"/>
    <w:rsid w:val="1A8F7D26"/>
    <w:rsid w:val="1B417EB5"/>
    <w:rsid w:val="1DAB2828"/>
    <w:rsid w:val="20933E79"/>
    <w:rsid w:val="218571F3"/>
    <w:rsid w:val="232810DB"/>
    <w:rsid w:val="23DF4084"/>
    <w:rsid w:val="241319E1"/>
    <w:rsid w:val="24232734"/>
    <w:rsid w:val="27071563"/>
    <w:rsid w:val="29471D16"/>
    <w:rsid w:val="29A77854"/>
    <w:rsid w:val="2A553641"/>
    <w:rsid w:val="2AFB241D"/>
    <w:rsid w:val="2B1B23AF"/>
    <w:rsid w:val="2C0D23FB"/>
    <w:rsid w:val="2DE0743B"/>
    <w:rsid w:val="30887BAE"/>
    <w:rsid w:val="308A6CE5"/>
    <w:rsid w:val="30E90FAE"/>
    <w:rsid w:val="31514C92"/>
    <w:rsid w:val="31CB6EA5"/>
    <w:rsid w:val="324B0871"/>
    <w:rsid w:val="33637AC9"/>
    <w:rsid w:val="33D2626B"/>
    <w:rsid w:val="33DD7B45"/>
    <w:rsid w:val="33E3622D"/>
    <w:rsid w:val="3407536B"/>
    <w:rsid w:val="348C49EE"/>
    <w:rsid w:val="362C5471"/>
    <w:rsid w:val="38324DFA"/>
    <w:rsid w:val="3A3E2E79"/>
    <w:rsid w:val="3A9B02BF"/>
    <w:rsid w:val="3BC42579"/>
    <w:rsid w:val="3BC61CF6"/>
    <w:rsid w:val="3E3D299F"/>
    <w:rsid w:val="427A514D"/>
    <w:rsid w:val="42C111BA"/>
    <w:rsid w:val="433914C7"/>
    <w:rsid w:val="43A54DE8"/>
    <w:rsid w:val="44D64E17"/>
    <w:rsid w:val="44DA482D"/>
    <w:rsid w:val="46DA71C4"/>
    <w:rsid w:val="478F274C"/>
    <w:rsid w:val="47F01359"/>
    <w:rsid w:val="47F1716C"/>
    <w:rsid w:val="48305692"/>
    <w:rsid w:val="48D03707"/>
    <w:rsid w:val="48E42A71"/>
    <w:rsid w:val="4A306895"/>
    <w:rsid w:val="4B831836"/>
    <w:rsid w:val="4C384F56"/>
    <w:rsid w:val="4D135631"/>
    <w:rsid w:val="4EC65B51"/>
    <w:rsid w:val="50500A5D"/>
    <w:rsid w:val="505F53E3"/>
    <w:rsid w:val="508D68CF"/>
    <w:rsid w:val="50BA2D02"/>
    <w:rsid w:val="50D96C41"/>
    <w:rsid w:val="53745470"/>
    <w:rsid w:val="554C2404"/>
    <w:rsid w:val="55574C6E"/>
    <w:rsid w:val="56BE7127"/>
    <w:rsid w:val="57453076"/>
    <w:rsid w:val="585C5BF4"/>
    <w:rsid w:val="5C994259"/>
    <w:rsid w:val="5DAD6863"/>
    <w:rsid w:val="6015689B"/>
    <w:rsid w:val="606455F2"/>
    <w:rsid w:val="615F237A"/>
    <w:rsid w:val="616255F4"/>
    <w:rsid w:val="6170036A"/>
    <w:rsid w:val="65425A14"/>
    <w:rsid w:val="669C5794"/>
    <w:rsid w:val="691B48F5"/>
    <w:rsid w:val="69885DC7"/>
    <w:rsid w:val="6A253EF7"/>
    <w:rsid w:val="6AB83557"/>
    <w:rsid w:val="6ABD4540"/>
    <w:rsid w:val="6B9372DC"/>
    <w:rsid w:val="6BAD3462"/>
    <w:rsid w:val="6BE00FBE"/>
    <w:rsid w:val="6C477D72"/>
    <w:rsid w:val="6C4E41C2"/>
    <w:rsid w:val="6D4F6F48"/>
    <w:rsid w:val="6DAE40E3"/>
    <w:rsid w:val="6E0F5C26"/>
    <w:rsid w:val="6ED0008B"/>
    <w:rsid w:val="6EE83351"/>
    <w:rsid w:val="6F2F62CD"/>
    <w:rsid w:val="6F3416EE"/>
    <w:rsid w:val="6FAF7C33"/>
    <w:rsid w:val="70DA737D"/>
    <w:rsid w:val="7326436D"/>
    <w:rsid w:val="747858F5"/>
    <w:rsid w:val="74934E39"/>
    <w:rsid w:val="74AD3B30"/>
    <w:rsid w:val="75571B23"/>
    <w:rsid w:val="759E0D94"/>
    <w:rsid w:val="77416666"/>
    <w:rsid w:val="784414C2"/>
    <w:rsid w:val="7A915AA9"/>
    <w:rsid w:val="7ACB75ED"/>
    <w:rsid w:val="7EA01D90"/>
    <w:rsid w:val="7F98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line="360" w:lineRule="auto"/>
      <w:ind w:firstLine="200" w:firstLineChars="200"/>
      <w:outlineLvl w:val="1"/>
    </w:pPr>
    <w:rPr>
      <w:rFonts w:ascii="Calibri Light" w:hAnsi="Calibri Light" w:eastAsia="仿宋_GB2312" w:cs="Times New Roman"/>
      <w:b/>
      <w:bCs/>
      <w:sz w:val="32"/>
      <w:szCs w:val="32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EndnoteText"/>
    <w:basedOn w:val="1"/>
    <w:uiPriority w:val="0"/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qFormat/>
    <w:uiPriority w:val="0"/>
    <w:pPr>
      <w:autoSpaceDE w:val="0"/>
      <w:autoSpaceDN w:val="0"/>
      <w:ind w:left="101"/>
      <w:jc w:val="left"/>
    </w:pPr>
    <w:rPr>
      <w:rFonts w:ascii="仿宋" w:hAnsi="仿宋" w:eastAsia="仿宋" w:cs="仿宋"/>
      <w:sz w:val="32"/>
      <w:szCs w:val="32"/>
      <w:lang w:eastAsia="en-US"/>
    </w:rPr>
  </w:style>
  <w:style w:type="paragraph" w:styleId="7">
    <w:name w:val="endnote text"/>
    <w:basedOn w:val="1"/>
    <w:qFormat/>
    <w:uiPriority w:val="0"/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footnote text"/>
    <w:basedOn w:val="1"/>
    <w:qFormat/>
    <w:uiPriority w:val="0"/>
    <w:pPr>
      <w:adjustRightInd w:val="0"/>
      <w:snapToGrid w:val="0"/>
      <w:spacing w:line="360" w:lineRule="atLeast"/>
      <w:jc w:val="left"/>
      <w:textAlignment w:val="baseline"/>
    </w:pPr>
    <w:rPr>
      <w:kern w:val="0"/>
      <w:sz w:val="18"/>
      <w:szCs w:val="20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5">
    <w:name w:val="样式 文字 + 首行缩进:  2 字符3"/>
    <w:basedOn w:val="1"/>
    <w:qFormat/>
    <w:uiPriority w:val="0"/>
    <w:pPr>
      <w:spacing w:line="360" w:lineRule="auto"/>
      <w:jc w:val="left"/>
    </w:pPr>
    <w:rPr>
      <w:sz w:val="28"/>
      <w:szCs w:val="28"/>
    </w:rPr>
  </w:style>
  <w:style w:type="paragraph" w:customStyle="1" w:styleId="16">
    <w:name w:val="Heading1"/>
    <w:basedOn w:val="1"/>
    <w:next w:val="1"/>
    <w:qFormat/>
    <w:uiPriority w:val="0"/>
    <w:pPr>
      <w:keepNext/>
      <w:keepLines/>
      <w:spacing w:line="360" w:lineRule="auto"/>
      <w:ind w:firstLine="200" w:firstLineChars="200"/>
    </w:pPr>
    <w:rPr>
      <w:rFonts w:eastAsia="黑体"/>
      <w:b/>
      <w:bCs/>
      <w:kern w:val="44"/>
      <w:sz w:val="44"/>
      <w:szCs w:val="44"/>
    </w:rPr>
  </w:style>
  <w:style w:type="character" w:customStyle="1" w:styleId="17">
    <w:name w:val="NormalCharacter"/>
    <w:qFormat/>
    <w:uiPriority w:val="0"/>
  </w:style>
  <w:style w:type="paragraph" w:customStyle="1" w:styleId="18">
    <w:name w:val="Heading2"/>
    <w:basedOn w:val="1"/>
    <w:next w:val="1"/>
    <w:qFormat/>
    <w:uiPriority w:val="0"/>
    <w:pPr>
      <w:keepNext/>
      <w:keepLines/>
      <w:spacing w:line="360" w:lineRule="auto"/>
      <w:ind w:firstLine="200" w:firstLineChars="200"/>
      <w:textAlignment w:val="auto"/>
    </w:pPr>
    <w:rPr>
      <w:rFonts w:ascii="Calibri Light" w:hAnsi="Calibri Light" w:eastAsia="仿宋_GB2312"/>
      <w:b/>
      <w:bCs/>
      <w:sz w:val="32"/>
      <w:szCs w:val="32"/>
    </w:rPr>
  </w:style>
  <w:style w:type="paragraph" w:customStyle="1" w:styleId="19">
    <w:name w:val="UserStyle_6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20">
    <w:name w:val="UserStyle_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9107</Words>
  <Characters>9617</Characters>
  <Lines>0</Lines>
  <Paragraphs>0</Paragraphs>
  <TotalTime>0</TotalTime>
  <ScaleCrop>false</ScaleCrop>
  <LinksUpToDate>false</LinksUpToDate>
  <CharactersWithSpaces>9897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2020-03-18T03:54:00Z</dcterms:created>
  <dc:creator>杨明月</dc:creator>
  <cp:lastModifiedBy>刘泉江</cp:lastModifiedBy>
  <cp:lastPrinted>2020-05-14T02:22:00Z</cp:lastPrinted>
  <dcterms:modified xsi:type="dcterms:W3CDTF">2020-05-14T03:38:56Z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